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8EB6" w14:textId="77777777" w:rsidR="00573642" w:rsidRPr="00573642" w:rsidRDefault="00573642" w:rsidP="00573642">
      <w:pPr>
        <w:jc w:val="center"/>
      </w:pPr>
      <w:r>
        <w:object w:dxaOrig="6406" w:dyaOrig="8139" w14:anchorId="1D9C0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6.25pt" o:ole="">
            <v:imagedata r:id="rId7" o:title=""/>
          </v:shape>
          <o:OLEObject Type="Embed" ProgID="CorelDraw.Graphic.16" ShapeID="_x0000_i1025" DrawAspect="Content" ObjectID="_1766473373" r:id="rId8"/>
        </w:object>
      </w:r>
      <w:r>
        <w:tab/>
        <w:t xml:space="preserve"> </w:t>
      </w:r>
      <w:r>
        <w:rPr>
          <w:noProof/>
        </w:rPr>
        <w:drawing>
          <wp:inline distT="0" distB="0" distL="0" distR="0" wp14:anchorId="0555604A" wp14:editId="375BB560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B25C" w14:textId="77777777" w:rsidR="00573642" w:rsidRDefault="00573642" w:rsidP="00573642">
      <w:pPr>
        <w:jc w:val="center"/>
        <w:rPr>
          <w:rFonts w:ascii="Kristen ITC" w:hAnsi="Kristen ITC"/>
          <w:b/>
        </w:rPr>
      </w:pPr>
      <w:r w:rsidRPr="005A45DB">
        <w:rPr>
          <w:rFonts w:ascii="Kristen ITC" w:hAnsi="Kristen ITC"/>
        </w:rPr>
        <w:t>“</w:t>
      </w:r>
      <w:r w:rsidRPr="00EF0F66">
        <w:rPr>
          <w:rFonts w:ascii="Kristen ITC" w:hAnsi="Kristen ITC"/>
          <w:b/>
        </w:rPr>
        <w:t>Working Together, Playing Together, Serving God and Serving Others”</w:t>
      </w:r>
    </w:p>
    <w:p w14:paraId="7CFFD58F" w14:textId="77777777" w:rsidR="00445800" w:rsidRPr="00993020" w:rsidRDefault="00445800" w:rsidP="00445800">
      <w:pPr>
        <w:jc w:val="center"/>
        <w:rPr>
          <w:rFonts w:ascii="Kristen ITC" w:hAnsi="Kristen ITC" w:cs="Helvetica"/>
          <w:b/>
          <w:i/>
          <w:iCs/>
          <w:color w:val="FF0000"/>
        </w:rPr>
      </w:pPr>
      <w:r>
        <w:rPr>
          <w:rFonts w:ascii="Kristen ITC" w:hAnsi="Kristen ITC" w:cs="Helvetica"/>
          <w:b/>
          <w:i/>
          <w:iCs/>
          <w:color w:val="FF0000"/>
        </w:rPr>
        <w:t>‘…e</w:t>
      </w:r>
      <w:r w:rsidRPr="00993020">
        <w:rPr>
          <w:rFonts w:ascii="Kristen ITC" w:hAnsi="Kristen ITC" w:cs="Helvetica"/>
          <w:b/>
          <w:i/>
          <w:iCs/>
          <w:color w:val="FF0000"/>
        </w:rPr>
        <w:t>ncourage one anothe</w:t>
      </w:r>
      <w:r>
        <w:rPr>
          <w:rFonts w:ascii="Kristen ITC" w:hAnsi="Kristen ITC" w:cs="Helvetica"/>
          <w:b/>
          <w:i/>
          <w:iCs/>
          <w:color w:val="FF0000"/>
        </w:rPr>
        <w:t xml:space="preserve">r and build each </w:t>
      </w:r>
      <w:r w:rsidRPr="00993020">
        <w:rPr>
          <w:rFonts w:ascii="Kristen ITC" w:hAnsi="Kristen ITC" w:cs="Helvetica"/>
          <w:b/>
          <w:i/>
          <w:iCs/>
          <w:color w:val="FF0000"/>
        </w:rPr>
        <w:t>other u</w:t>
      </w:r>
      <w:r>
        <w:rPr>
          <w:rFonts w:ascii="Kristen ITC" w:hAnsi="Kristen ITC" w:cs="Helvetica"/>
          <w:b/>
          <w:i/>
          <w:iCs/>
          <w:color w:val="FF0000"/>
        </w:rPr>
        <w:t>p…’</w:t>
      </w:r>
    </w:p>
    <w:p w14:paraId="76B9A73B" w14:textId="7323630A" w:rsidR="00445800" w:rsidRPr="00445800" w:rsidRDefault="00445800" w:rsidP="00445800">
      <w:pPr>
        <w:jc w:val="center"/>
        <w:rPr>
          <w:rFonts w:ascii="Kristen ITC" w:hAnsi="Kristen ITC"/>
          <w:b/>
          <w:color w:val="FF0000"/>
        </w:rPr>
      </w:pPr>
      <w:r w:rsidRPr="00993020">
        <w:rPr>
          <w:rFonts w:ascii="Kristen ITC" w:hAnsi="Kristen ITC" w:cs="Helvetica"/>
          <w:b/>
          <w:color w:val="FF0000"/>
        </w:rPr>
        <w:t>1 Thessalonians 5:11.</w:t>
      </w:r>
    </w:p>
    <w:p w14:paraId="7AE34FE1" w14:textId="77777777" w:rsidR="00573642" w:rsidRDefault="00573642" w:rsidP="00F33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51B949" w14:textId="40D4D683" w:rsidR="00F33940" w:rsidRPr="00577DC7" w:rsidRDefault="00F33940" w:rsidP="00577D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bCs/>
          <w:sz w:val="24"/>
          <w:szCs w:val="24"/>
        </w:rPr>
        <w:t xml:space="preserve">MINUTES OF A MEETING OF THE </w:t>
      </w:r>
      <w:r>
        <w:rPr>
          <w:rFonts w:ascii="Arial" w:hAnsi="Arial" w:cs="Arial"/>
          <w:b/>
          <w:bCs/>
          <w:sz w:val="24"/>
          <w:szCs w:val="24"/>
        </w:rPr>
        <w:t>PARENT COUNCIL</w:t>
      </w:r>
      <w:r w:rsidRPr="003F79B2">
        <w:rPr>
          <w:rFonts w:ascii="Arial" w:hAnsi="Arial" w:cs="Arial"/>
          <w:b/>
          <w:bCs/>
          <w:sz w:val="24"/>
          <w:szCs w:val="24"/>
        </w:rPr>
        <w:t xml:space="preserve"> OF DAVENHAM CHURCH OF ENGLAND PRIMARY SCHOOL</w:t>
      </w:r>
      <w:r w:rsidRPr="003F79B2">
        <w:rPr>
          <w:rFonts w:ascii="Arial" w:hAnsi="Arial" w:cs="Arial"/>
          <w:b/>
          <w:sz w:val="24"/>
          <w:szCs w:val="24"/>
        </w:rPr>
        <w:t xml:space="preserve"> HELD ON </w:t>
      </w:r>
      <w:r w:rsidR="004677B7">
        <w:rPr>
          <w:rFonts w:ascii="Arial" w:hAnsi="Arial" w:cs="Arial"/>
          <w:b/>
          <w:sz w:val="24"/>
          <w:szCs w:val="24"/>
        </w:rPr>
        <w:t>9</w:t>
      </w:r>
      <w:r w:rsidR="00B35EA4">
        <w:rPr>
          <w:rFonts w:ascii="Arial" w:hAnsi="Arial" w:cs="Arial"/>
          <w:b/>
          <w:sz w:val="24"/>
          <w:szCs w:val="24"/>
        </w:rPr>
        <w:t xml:space="preserve"> </w:t>
      </w:r>
      <w:r w:rsidR="004677B7">
        <w:rPr>
          <w:rFonts w:ascii="Arial" w:hAnsi="Arial" w:cs="Arial"/>
          <w:b/>
          <w:sz w:val="24"/>
          <w:szCs w:val="24"/>
        </w:rPr>
        <w:t>January</w:t>
      </w:r>
      <w:r w:rsidR="00012D4A">
        <w:rPr>
          <w:rFonts w:ascii="Arial" w:hAnsi="Arial" w:cs="Arial"/>
          <w:b/>
          <w:sz w:val="24"/>
          <w:szCs w:val="24"/>
        </w:rPr>
        <w:t xml:space="preserve"> 202</w:t>
      </w:r>
      <w:r w:rsidR="004677B7">
        <w:rPr>
          <w:rFonts w:ascii="Arial" w:hAnsi="Arial" w:cs="Arial"/>
          <w:b/>
          <w:sz w:val="24"/>
          <w:szCs w:val="24"/>
        </w:rPr>
        <w:t>4</w:t>
      </w:r>
      <w:r w:rsidRPr="003F79B2">
        <w:rPr>
          <w:rFonts w:ascii="Arial" w:hAnsi="Arial" w:cs="Arial"/>
          <w:b/>
          <w:sz w:val="24"/>
          <w:szCs w:val="24"/>
        </w:rPr>
        <w:t xml:space="preserve"> </w:t>
      </w:r>
    </w:p>
    <w:p w14:paraId="153E29FF" w14:textId="77777777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09A7A09" w14:textId="77777777" w:rsidR="00827B5B" w:rsidRPr="00827B5B" w:rsidRDefault="00F33940" w:rsidP="00B35E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827B5B">
        <w:rPr>
          <w:rFonts w:cstheme="minorHAnsi"/>
          <w:b/>
        </w:rPr>
        <w:t>APOLOGIES</w:t>
      </w:r>
      <w:r w:rsidR="00827B5B" w:rsidRPr="00827B5B">
        <w:rPr>
          <w:rFonts w:cstheme="minorHAnsi"/>
          <w:b/>
        </w:rPr>
        <w:t>:</w:t>
      </w:r>
    </w:p>
    <w:p w14:paraId="7092E772" w14:textId="46CC2AB4" w:rsidR="00E3168E" w:rsidRPr="00A53EC7" w:rsidRDefault="00827B5B" w:rsidP="00E3168E">
      <w:pPr>
        <w:spacing w:after="0" w:line="240" w:lineRule="auto"/>
        <w:rPr>
          <w:rFonts w:cstheme="minorHAnsi"/>
          <w:bCs/>
        </w:rPr>
      </w:pPr>
      <w:r w:rsidRPr="001838B7">
        <w:rPr>
          <w:rFonts w:cstheme="minorHAnsi"/>
          <w:bCs/>
        </w:rPr>
        <w:t>Emilie Mercer</w:t>
      </w:r>
      <w:r w:rsidR="00012D4A">
        <w:rPr>
          <w:rFonts w:cstheme="minorHAnsi"/>
          <w:bCs/>
        </w:rPr>
        <w:t xml:space="preserve">, </w:t>
      </w:r>
      <w:r w:rsidR="00012D4A" w:rsidRPr="00A53EC7">
        <w:rPr>
          <w:rFonts w:cstheme="minorHAnsi"/>
          <w:bCs/>
        </w:rPr>
        <w:t>Vikki Hind</w:t>
      </w:r>
      <w:r w:rsidR="00132EAF">
        <w:rPr>
          <w:rFonts w:cstheme="minorHAnsi"/>
          <w:bCs/>
        </w:rPr>
        <w:t>,</w:t>
      </w:r>
      <w:r w:rsidR="00132EAF" w:rsidRPr="00132EAF">
        <w:rPr>
          <w:rFonts w:cstheme="minorHAnsi"/>
          <w:bCs/>
        </w:rPr>
        <w:t xml:space="preserve"> </w:t>
      </w:r>
      <w:r w:rsidR="00132EAF" w:rsidRPr="00A53EC7">
        <w:rPr>
          <w:rFonts w:cstheme="minorHAnsi"/>
          <w:bCs/>
        </w:rPr>
        <w:t>Michelle Speers</w:t>
      </w:r>
      <w:r w:rsidR="007041B1">
        <w:rPr>
          <w:rFonts w:cstheme="minorHAnsi"/>
          <w:bCs/>
        </w:rPr>
        <w:t>, Rebecca Lewis</w:t>
      </w:r>
    </w:p>
    <w:p w14:paraId="4E12095C" w14:textId="4EC60590" w:rsidR="00B35EA4" w:rsidRPr="001838B7" w:rsidRDefault="00B35EA4" w:rsidP="00827B5B">
      <w:pPr>
        <w:spacing w:after="0" w:line="240" w:lineRule="auto"/>
        <w:ind w:left="360"/>
        <w:contextualSpacing/>
        <w:rPr>
          <w:rFonts w:cstheme="minorHAnsi"/>
          <w:bCs/>
        </w:rPr>
      </w:pPr>
    </w:p>
    <w:p w14:paraId="4162AFC8" w14:textId="01FE5B89" w:rsidR="001838B7" w:rsidRDefault="001838B7" w:rsidP="00827B5B">
      <w:pPr>
        <w:spacing w:after="0" w:line="240" w:lineRule="auto"/>
        <w:ind w:left="360"/>
        <w:contextualSpacing/>
        <w:rPr>
          <w:rFonts w:cstheme="minorHAnsi"/>
          <w:b/>
        </w:rPr>
      </w:pPr>
    </w:p>
    <w:p w14:paraId="160A3C03" w14:textId="18A6EC54" w:rsidR="001838B7" w:rsidRDefault="001838B7" w:rsidP="001838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Attendees:</w:t>
      </w:r>
    </w:p>
    <w:p w14:paraId="56C50F5B" w14:textId="3AE5D645" w:rsidR="001838B7" w:rsidRPr="00A53EC7" w:rsidRDefault="00A53EC7" w:rsidP="001838B7">
      <w:pPr>
        <w:spacing w:after="0" w:line="240" w:lineRule="auto"/>
        <w:rPr>
          <w:rFonts w:cstheme="minorHAnsi"/>
          <w:bCs/>
        </w:rPr>
      </w:pPr>
      <w:r w:rsidRPr="00A53EC7">
        <w:rPr>
          <w:rFonts w:cstheme="minorHAnsi"/>
          <w:bCs/>
        </w:rPr>
        <w:t>Joanne</w:t>
      </w:r>
      <w:r w:rsidR="001838B7" w:rsidRPr="00A53EC7">
        <w:rPr>
          <w:rFonts w:cstheme="minorHAnsi"/>
          <w:bCs/>
        </w:rPr>
        <w:t xml:space="preserve"> Hyslop</w:t>
      </w:r>
      <w:r w:rsidR="0041663D" w:rsidRPr="00A53EC7">
        <w:rPr>
          <w:rFonts w:cstheme="minorHAnsi"/>
          <w:bCs/>
        </w:rPr>
        <w:t>,</w:t>
      </w:r>
      <w:r w:rsidRPr="00A53EC7">
        <w:rPr>
          <w:rFonts w:cstheme="minorHAnsi"/>
          <w:bCs/>
        </w:rPr>
        <w:t xml:space="preserve"> </w:t>
      </w:r>
      <w:r w:rsidR="00012D4A">
        <w:rPr>
          <w:rFonts w:cstheme="minorHAnsi"/>
          <w:bCs/>
        </w:rPr>
        <w:t>Kerry Parry</w:t>
      </w:r>
      <w:r w:rsidR="007041B1">
        <w:rPr>
          <w:rFonts w:cstheme="minorHAnsi"/>
          <w:bCs/>
        </w:rPr>
        <w:t xml:space="preserve"> (chair)</w:t>
      </w:r>
      <w:r w:rsidR="00012D4A">
        <w:rPr>
          <w:rFonts w:cstheme="minorHAnsi"/>
          <w:bCs/>
        </w:rPr>
        <w:t>,</w:t>
      </w:r>
      <w:r w:rsidRPr="00A53EC7">
        <w:rPr>
          <w:rFonts w:cstheme="minorHAnsi"/>
          <w:bCs/>
        </w:rPr>
        <w:t xml:space="preserve"> </w:t>
      </w:r>
      <w:r w:rsidR="0041663D" w:rsidRPr="00A53EC7">
        <w:rPr>
          <w:rFonts w:cstheme="minorHAnsi"/>
          <w:bCs/>
        </w:rPr>
        <w:t>Vic</w:t>
      </w:r>
      <w:r w:rsidR="00824BFE">
        <w:rPr>
          <w:rFonts w:cstheme="minorHAnsi"/>
          <w:bCs/>
        </w:rPr>
        <w:t xml:space="preserve"> </w:t>
      </w:r>
      <w:r w:rsidR="0041663D" w:rsidRPr="00A53EC7">
        <w:rPr>
          <w:rFonts w:cstheme="minorHAnsi"/>
          <w:bCs/>
        </w:rPr>
        <w:t>Jolley,</w:t>
      </w:r>
      <w:r w:rsidRPr="00A53EC7">
        <w:rPr>
          <w:rFonts w:cstheme="minorHAnsi"/>
          <w:bCs/>
        </w:rPr>
        <w:t xml:space="preserve"> Becci Kettle</w:t>
      </w:r>
      <w:r w:rsidR="0041663D" w:rsidRPr="00A53EC7">
        <w:rPr>
          <w:rFonts w:cstheme="minorHAnsi"/>
          <w:bCs/>
        </w:rPr>
        <w:t>,</w:t>
      </w:r>
      <w:r w:rsidRPr="00A53EC7">
        <w:rPr>
          <w:rFonts w:cstheme="minorHAnsi"/>
          <w:bCs/>
        </w:rPr>
        <w:t xml:space="preserve"> Emma </w:t>
      </w:r>
      <w:r w:rsidR="00012D4A">
        <w:rPr>
          <w:rFonts w:cstheme="minorHAnsi"/>
          <w:bCs/>
        </w:rPr>
        <w:t>Pozniak</w:t>
      </w:r>
      <w:r w:rsidRPr="00A53EC7">
        <w:rPr>
          <w:rFonts w:cstheme="minorHAnsi"/>
          <w:bCs/>
        </w:rPr>
        <w:t xml:space="preserve">, </w:t>
      </w:r>
      <w:r w:rsidR="00B026FB">
        <w:rPr>
          <w:rFonts w:cstheme="minorHAnsi"/>
          <w:bCs/>
        </w:rPr>
        <w:t>Emma Langford</w:t>
      </w:r>
      <w:r w:rsidR="007041B1">
        <w:rPr>
          <w:rFonts w:cstheme="minorHAnsi"/>
          <w:bCs/>
        </w:rPr>
        <w:t>, Karls Kingston.</w:t>
      </w:r>
    </w:p>
    <w:p w14:paraId="5EAE7DC4" w14:textId="77777777" w:rsidR="00F33940" w:rsidRPr="00F33940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CDB38" w14:textId="53060454" w:rsidR="00E74F0C" w:rsidRPr="00827B5B" w:rsidRDefault="00F33940" w:rsidP="00827B5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827B5B">
        <w:rPr>
          <w:rFonts w:cstheme="minorHAnsi"/>
          <w:b/>
        </w:rPr>
        <w:t>MINUTES OF THE LAST MEETING</w:t>
      </w:r>
    </w:p>
    <w:p w14:paraId="0A801F1C" w14:textId="7175F94E" w:rsidR="00F33940" w:rsidRPr="00824BFE" w:rsidRDefault="00F33940" w:rsidP="00F33940">
      <w:pPr>
        <w:spacing w:after="0" w:line="240" w:lineRule="auto"/>
        <w:rPr>
          <w:rFonts w:cstheme="minorHAnsi"/>
        </w:rPr>
      </w:pPr>
      <w:r w:rsidRPr="00827B5B">
        <w:rPr>
          <w:rFonts w:cstheme="minorHAnsi"/>
        </w:rPr>
        <w:t xml:space="preserve">That the minutes of the meeting held on </w:t>
      </w:r>
      <w:r w:rsidR="00B04D10">
        <w:rPr>
          <w:rFonts w:cstheme="minorHAnsi"/>
        </w:rPr>
        <w:t>7</w:t>
      </w:r>
      <w:r w:rsidR="00B04D10" w:rsidRPr="00B04D10">
        <w:rPr>
          <w:rFonts w:cstheme="minorHAnsi"/>
          <w:vertAlign w:val="superscript"/>
        </w:rPr>
        <w:t>th</w:t>
      </w:r>
      <w:r w:rsidR="00B04D10">
        <w:rPr>
          <w:rFonts w:cstheme="minorHAnsi"/>
        </w:rPr>
        <w:t xml:space="preserve"> </w:t>
      </w:r>
      <w:r w:rsidR="00836F00">
        <w:rPr>
          <w:rFonts w:cstheme="minorHAnsi"/>
        </w:rPr>
        <w:t>November</w:t>
      </w:r>
      <w:r w:rsidRPr="00827B5B">
        <w:rPr>
          <w:rFonts w:cstheme="minorHAnsi"/>
        </w:rPr>
        <w:t xml:space="preserve"> be confirmed as a correct</w:t>
      </w:r>
      <w:r w:rsidR="00E74F0C" w:rsidRPr="00827B5B">
        <w:rPr>
          <w:rFonts w:cstheme="minorHAnsi"/>
        </w:rPr>
        <w:t xml:space="preserve"> record. </w:t>
      </w:r>
    </w:p>
    <w:p w14:paraId="471068F2" w14:textId="77777777" w:rsidR="00E74F0C" w:rsidRDefault="00E74F0C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76352A" w14:textId="79F356FE" w:rsidR="006B5F35" w:rsidRPr="008B256E" w:rsidRDefault="001B024F" w:rsidP="008B256E">
      <w:pPr>
        <w:pStyle w:val="ListParagraph"/>
        <w:numPr>
          <w:ilvl w:val="0"/>
          <w:numId w:val="1"/>
        </w:numPr>
        <w:rPr>
          <w:b/>
        </w:rPr>
      </w:pPr>
      <w:r w:rsidRPr="00827B5B">
        <w:rPr>
          <w:b/>
        </w:rPr>
        <w:t>MINUTES</w:t>
      </w:r>
      <w:r w:rsidR="00CD478A" w:rsidRPr="00827B5B">
        <w:rPr>
          <w:b/>
        </w:rPr>
        <w:t xml:space="preserve"> and ACTIONS</w:t>
      </w:r>
      <w:r w:rsidRPr="00827B5B">
        <w:rPr>
          <w:b/>
        </w:rPr>
        <w:t xml:space="preserve"> FROM THIS MEETING </w:t>
      </w:r>
    </w:p>
    <w:tbl>
      <w:tblPr>
        <w:tblW w:w="9872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3425"/>
        <w:gridCol w:w="4518"/>
      </w:tblGrid>
      <w:tr w:rsidR="006B5F35" w:rsidRPr="001371A6" w14:paraId="495BE5BB" w14:textId="75CBC1E9" w:rsidTr="00491B34">
        <w:trPr>
          <w:trHeight w:val="758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884C" w14:textId="77777777" w:rsidR="006B5F35" w:rsidRPr="0041663D" w:rsidRDefault="006B5F35" w:rsidP="00311F3B">
            <w:pPr>
              <w:ind w:left="426"/>
              <w:jc w:val="center"/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41663D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Agenda No.</w:t>
            </w:r>
          </w:p>
        </w:tc>
        <w:tc>
          <w:tcPr>
            <w:tcW w:w="34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E89A7" w14:textId="77777777" w:rsidR="006B5F35" w:rsidRPr="0041663D" w:rsidRDefault="006B5F35" w:rsidP="00311F3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41663D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45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24DB0141" w14:textId="3B5D01DF" w:rsidR="006B5F35" w:rsidRPr="0041663D" w:rsidRDefault="00B35EA4" w:rsidP="00311F3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41663D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Responsibility</w:t>
            </w:r>
            <w:r w:rsidR="006B5F35" w:rsidRPr="0041663D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B5F35" w:rsidRPr="001B024F" w14:paraId="329AA25F" w14:textId="00CBECF7" w:rsidTr="00491B34">
        <w:trPr>
          <w:trHeight w:val="1635"/>
        </w:trPr>
        <w:tc>
          <w:tcPr>
            <w:tcW w:w="1929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26CF" w14:textId="77777777" w:rsidR="00C8543A" w:rsidRPr="00334193" w:rsidRDefault="00C8543A" w:rsidP="00012D4A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34193">
              <w:rPr>
                <w:rFonts w:cstheme="minorHAnsi"/>
                <w:b/>
                <w:bCs/>
                <w:sz w:val="24"/>
                <w:szCs w:val="24"/>
                <w:u w:val="single"/>
                <w:lang w:eastAsia="en-GB"/>
              </w:rPr>
              <w:t>Positive Feedback</w:t>
            </w:r>
          </w:p>
          <w:p w14:paraId="6589139E" w14:textId="475758BC" w:rsidR="006B5F35" w:rsidRPr="00012D4A" w:rsidRDefault="00F40771" w:rsidP="00012D4A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1</w:t>
            </w:r>
            <w:r w:rsidR="00012D4A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)</w:t>
            </w:r>
            <w:r w:rsidR="00C8543A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Nativity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E352" w14:textId="77777777" w:rsidR="00C8543A" w:rsidRDefault="00C8543A" w:rsidP="006162B9">
            <w:pPr>
              <w:rPr>
                <w:rFonts w:cstheme="minorHAnsi"/>
                <w:lang w:eastAsia="en-GB"/>
              </w:rPr>
            </w:pPr>
          </w:p>
          <w:p w14:paraId="368BF5C0" w14:textId="77777777" w:rsidR="00C8543A" w:rsidRDefault="00C8543A" w:rsidP="006162B9">
            <w:pPr>
              <w:rPr>
                <w:rFonts w:cstheme="minorHAnsi"/>
                <w:lang w:eastAsia="en-GB"/>
              </w:rPr>
            </w:pPr>
          </w:p>
          <w:p w14:paraId="56C288B0" w14:textId="3C04EE00" w:rsidR="006B5F35" w:rsidRPr="0041663D" w:rsidRDefault="00012D4A" w:rsidP="006162B9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Parents </w:t>
            </w:r>
            <w:r w:rsidR="00E21EB5">
              <w:rPr>
                <w:rFonts w:cstheme="minorHAnsi"/>
                <w:lang w:eastAsia="en-GB"/>
              </w:rPr>
              <w:t>thanked Staff for sending pictures of where the children would be sat</w:t>
            </w:r>
            <w:r w:rsidR="006B2C18">
              <w:rPr>
                <w:rFonts w:cstheme="minorHAnsi"/>
                <w:lang w:eastAsia="en-GB"/>
              </w:rPr>
              <w:t xml:space="preserve"> during the performance,</w:t>
            </w:r>
            <w:r w:rsidR="00E21EB5">
              <w:rPr>
                <w:rFonts w:cstheme="minorHAnsi"/>
                <w:lang w:eastAsia="en-GB"/>
              </w:rPr>
              <w:t xml:space="preserve"> </w:t>
            </w:r>
            <w:r w:rsidR="00C84298">
              <w:rPr>
                <w:rFonts w:cstheme="minorHAnsi"/>
                <w:lang w:eastAsia="en-GB"/>
              </w:rPr>
              <w:t>to</w:t>
            </w:r>
            <w:r w:rsidR="00E21EB5">
              <w:rPr>
                <w:rFonts w:cstheme="minorHAnsi"/>
                <w:lang w:eastAsia="en-GB"/>
              </w:rPr>
              <w:t xml:space="preserve"> choose the correct seating to view their child.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</w:tcPr>
          <w:p w14:paraId="2B8EE032" w14:textId="77777777" w:rsidR="00577DC7" w:rsidRDefault="00577DC7" w:rsidP="00577DC7">
            <w:pPr>
              <w:rPr>
                <w:rFonts w:cstheme="minorHAnsi"/>
                <w:color w:val="FF0000"/>
                <w:lang w:eastAsia="en-GB"/>
              </w:rPr>
            </w:pPr>
          </w:p>
          <w:p w14:paraId="456DABC4" w14:textId="77777777" w:rsidR="00C84298" w:rsidRDefault="00C84298" w:rsidP="00577DC7">
            <w:pPr>
              <w:rPr>
                <w:rFonts w:cstheme="minorHAnsi"/>
                <w:color w:val="FF0000"/>
                <w:lang w:eastAsia="en-GB"/>
              </w:rPr>
            </w:pPr>
          </w:p>
          <w:p w14:paraId="2A4E64BF" w14:textId="336B879F" w:rsidR="00C84298" w:rsidRPr="00577DC7" w:rsidRDefault="00C84298" w:rsidP="00577DC7">
            <w:pPr>
              <w:rPr>
                <w:rFonts w:cstheme="minorHAnsi"/>
                <w:color w:val="FF0000"/>
                <w:lang w:eastAsia="en-GB"/>
              </w:rPr>
            </w:pPr>
            <w:r>
              <w:rPr>
                <w:rFonts w:cstheme="minorHAnsi"/>
                <w:color w:val="FF0000"/>
                <w:lang w:eastAsia="en-GB"/>
              </w:rPr>
              <w:t xml:space="preserve">JH mentioned that in future this would be repeated. Equally next year the </w:t>
            </w:r>
            <w:r w:rsidR="00DB60AB">
              <w:rPr>
                <w:rFonts w:cstheme="minorHAnsi"/>
                <w:color w:val="FF0000"/>
                <w:lang w:eastAsia="en-GB"/>
              </w:rPr>
              <w:t xml:space="preserve">performance for </w:t>
            </w:r>
            <w:r w:rsidR="00A32DE6">
              <w:rPr>
                <w:rFonts w:cstheme="minorHAnsi"/>
                <w:color w:val="FF0000"/>
                <w:lang w:eastAsia="en-GB"/>
              </w:rPr>
              <w:t>p</w:t>
            </w:r>
            <w:r>
              <w:rPr>
                <w:rFonts w:cstheme="minorHAnsi"/>
                <w:color w:val="FF0000"/>
                <w:lang w:eastAsia="en-GB"/>
              </w:rPr>
              <w:t>arents will be first on the day followed by Grandparents allow</w:t>
            </w:r>
            <w:r w:rsidR="00A32DE6">
              <w:rPr>
                <w:rFonts w:cstheme="minorHAnsi"/>
                <w:color w:val="FF0000"/>
                <w:lang w:eastAsia="en-GB"/>
              </w:rPr>
              <w:t>ing</w:t>
            </w:r>
            <w:r>
              <w:rPr>
                <w:rFonts w:cstheme="minorHAnsi"/>
                <w:color w:val="FF0000"/>
                <w:lang w:eastAsia="en-GB"/>
              </w:rPr>
              <w:t xml:space="preserve"> parents to stay straight from </w:t>
            </w:r>
            <w:r w:rsidR="00DB60AB">
              <w:rPr>
                <w:rFonts w:cstheme="minorHAnsi"/>
                <w:color w:val="FF0000"/>
                <w:lang w:eastAsia="en-GB"/>
              </w:rPr>
              <w:t xml:space="preserve">drop off. </w:t>
            </w:r>
          </w:p>
        </w:tc>
      </w:tr>
      <w:tr w:rsidR="006162B9" w:rsidRPr="001B024F" w14:paraId="4475A0F9" w14:textId="77777777" w:rsidTr="00491B34">
        <w:trPr>
          <w:trHeight w:val="1872"/>
        </w:trPr>
        <w:tc>
          <w:tcPr>
            <w:tcW w:w="19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7B29" w14:textId="50DBD6D9" w:rsidR="006162B9" w:rsidRPr="0041663D" w:rsidRDefault="00A32DE6" w:rsidP="006B5F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2) Photos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9827" w14:textId="246B7723" w:rsidR="006162B9" w:rsidRPr="00E53261" w:rsidRDefault="00A32DE6" w:rsidP="00012D4A">
            <w:pPr>
              <w:rPr>
                <w:rFonts w:cstheme="minorHAnsi"/>
                <w:lang w:eastAsia="en-GB"/>
              </w:rPr>
            </w:pPr>
            <w:r w:rsidRPr="00E53261">
              <w:rPr>
                <w:rFonts w:cstheme="minorHAnsi"/>
                <w:lang w:eastAsia="en-GB"/>
              </w:rPr>
              <w:t xml:space="preserve">Praise giving for the idea to send in photos </w:t>
            </w:r>
            <w:r w:rsidR="00E53261" w:rsidRPr="00E53261">
              <w:rPr>
                <w:rFonts w:cstheme="minorHAnsi"/>
                <w:lang w:eastAsia="en-GB"/>
              </w:rPr>
              <w:t xml:space="preserve">of what the children had been doing over the holidays to share with the classes. </w:t>
            </w:r>
            <w:r w:rsidR="00E53261">
              <w:rPr>
                <w:rFonts w:cstheme="minorHAnsi"/>
                <w:lang w:eastAsia="en-GB"/>
              </w:rPr>
              <w:t>A great way to start the new term.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14:paraId="7E41FC36" w14:textId="1AB53A16" w:rsidR="006162B9" w:rsidRPr="006B2C18" w:rsidRDefault="00824BFE" w:rsidP="00311F3B">
            <w:pPr>
              <w:rPr>
                <w:rFonts w:cstheme="minorHAnsi"/>
                <w:color w:val="FF0000"/>
                <w:lang w:eastAsia="en-GB"/>
              </w:rPr>
            </w:pPr>
            <w:r w:rsidRPr="008B256E">
              <w:rPr>
                <w:rFonts w:cstheme="minorHAnsi"/>
                <w:color w:val="FF0000"/>
                <w:lang w:eastAsia="en-GB"/>
              </w:rPr>
              <w:t xml:space="preserve"> </w:t>
            </w:r>
          </w:p>
        </w:tc>
      </w:tr>
      <w:tr w:rsidR="006162B9" w:rsidRPr="001B024F" w14:paraId="00B981EE" w14:textId="77777777" w:rsidTr="00491B34">
        <w:trPr>
          <w:trHeight w:val="3012"/>
        </w:trPr>
        <w:tc>
          <w:tcPr>
            <w:tcW w:w="1929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2E6C" w14:textId="548EDE32" w:rsidR="008B256E" w:rsidRPr="00334193" w:rsidRDefault="00334193" w:rsidP="006B5F35">
            <w:pPr>
              <w:rPr>
                <w:rFonts w:cstheme="minorHAnsi"/>
                <w:b/>
                <w:bCs/>
                <w:u w:val="single"/>
              </w:rPr>
            </w:pPr>
            <w:r w:rsidRPr="00334193">
              <w:rPr>
                <w:rFonts w:cstheme="minorHAnsi"/>
                <w:b/>
                <w:bCs/>
                <w:u w:val="single"/>
              </w:rPr>
              <w:t>Constructive and new ideas</w:t>
            </w:r>
          </w:p>
          <w:p w14:paraId="3E2A8DF3" w14:textId="456AEBF2" w:rsidR="008B256E" w:rsidRDefault="00D9211F" w:rsidP="006B5F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8B256E">
              <w:rPr>
                <w:rFonts w:cstheme="minorHAnsi"/>
                <w:b/>
                <w:bCs/>
              </w:rPr>
              <w:t>)C</w:t>
            </w:r>
            <w:r w:rsidR="005E351F">
              <w:rPr>
                <w:rFonts w:cstheme="minorHAnsi"/>
                <w:b/>
                <w:bCs/>
              </w:rPr>
              <w:t xml:space="preserve">hat GPT – is this utilised </w:t>
            </w:r>
          </w:p>
          <w:p w14:paraId="37B92345" w14:textId="77777777" w:rsidR="00465116" w:rsidRDefault="00465116" w:rsidP="006B5F35">
            <w:pPr>
              <w:rPr>
                <w:rFonts w:cstheme="minorHAnsi"/>
                <w:b/>
                <w:bCs/>
              </w:rPr>
            </w:pPr>
          </w:p>
          <w:p w14:paraId="6FEDDFB3" w14:textId="77777777" w:rsidR="00D9211F" w:rsidRDefault="00D9211F" w:rsidP="006B5F35">
            <w:pPr>
              <w:rPr>
                <w:rFonts w:cstheme="minorHAnsi"/>
                <w:b/>
                <w:bCs/>
              </w:rPr>
            </w:pPr>
          </w:p>
          <w:p w14:paraId="3EAE9091" w14:textId="77777777" w:rsidR="00465116" w:rsidRDefault="00D9211F" w:rsidP="006B5F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465116">
              <w:rPr>
                <w:rFonts w:cstheme="minorHAnsi"/>
                <w:b/>
                <w:bCs/>
              </w:rPr>
              <w:t>)Menu update</w:t>
            </w:r>
          </w:p>
          <w:p w14:paraId="1D69ABC3" w14:textId="77777777" w:rsidR="00D9211F" w:rsidRDefault="00D9211F" w:rsidP="006B5F35">
            <w:pPr>
              <w:rPr>
                <w:rFonts w:cstheme="minorHAnsi"/>
                <w:b/>
                <w:bCs/>
              </w:rPr>
            </w:pPr>
          </w:p>
          <w:p w14:paraId="3AB4E8FE" w14:textId="77777777" w:rsidR="00DE1AF6" w:rsidRDefault="00DE1AF6" w:rsidP="006B5F35">
            <w:pPr>
              <w:rPr>
                <w:rFonts w:cstheme="minorHAnsi"/>
                <w:b/>
                <w:bCs/>
              </w:rPr>
            </w:pPr>
          </w:p>
          <w:p w14:paraId="6A43946E" w14:textId="6AA0ED1A" w:rsidR="00D9211F" w:rsidRDefault="00D9211F" w:rsidP="006B5F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3)</w:t>
            </w:r>
            <w:r w:rsidR="006C2C17">
              <w:rPr>
                <w:rFonts w:cstheme="minorHAnsi"/>
                <w:b/>
                <w:bCs/>
              </w:rPr>
              <w:t>Lost property</w:t>
            </w:r>
          </w:p>
          <w:p w14:paraId="1436C06D" w14:textId="77777777" w:rsidR="00B01D1F" w:rsidRDefault="00B01D1F" w:rsidP="006B5F35">
            <w:pPr>
              <w:rPr>
                <w:rFonts w:cstheme="minorHAnsi"/>
                <w:b/>
                <w:bCs/>
              </w:rPr>
            </w:pPr>
          </w:p>
          <w:p w14:paraId="4E0AD6F2" w14:textId="77777777" w:rsidR="00B01D1F" w:rsidRDefault="00B01D1F" w:rsidP="006B5F35">
            <w:pPr>
              <w:rPr>
                <w:rFonts w:cstheme="minorHAnsi"/>
                <w:b/>
                <w:bCs/>
              </w:rPr>
            </w:pPr>
          </w:p>
          <w:p w14:paraId="025C8887" w14:textId="77777777" w:rsidR="000D6B7A" w:rsidRDefault="000D6B7A" w:rsidP="006B5F35">
            <w:pPr>
              <w:rPr>
                <w:rFonts w:cstheme="minorHAnsi"/>
                <w:b/>
                <w:bCs/>
              </w:rPr>
            </w:pPr>
          </w:p>
          <w:p w14:paraId="7E5E27FA" w14:textId="77777777" w:rsidR="00491B34" w:rsidRDefault="00491B34" w:rsidP="006B5F35">
            <w:pPr>
              <w:rPr>
                <w:rFonts w:cstheme="minorHAnsi"/>
                <w:b/>
                <w:bCs/>
              </w:rPr>
            </w:pPr>
          </w:p>
          <w:p w14:paraId="6D472D8C" w14:textId="30671A06" w:rsidR="001034B0" w:rsidRDefault="000D6B7A" w:rsidP="006B5F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4) Panto feedback</w:t>
            </w:r>
          </w:p>
          <w:p w14:paraId="6A15E5FA" w14:textId="77777777" w:rsidR="001034B0" w:rsidRDefault="001034B0" w:rsidP="006B5F35">
            <w:pPr>
              <w:rPr>
                <w:rFonts w:cstheme="minorHAnsi"/>
                <w:b/>
                <w:bCs/>
              </w:rPr>
            </w:pPr>
          </w:p>
          <w:p w14:paraId="46E2074C" w14:textId="77777777" w:rsidR="001034B0" w:rsidRDefault="001034B0" w:rsidP="006B5F35">
            <w:pPr>
              <w:rPr>
                <w:rFonts w:cstheme="minorHAnsi"/>
                <w:b/>
                <w:bCs/>
              </w:rPr>
            </w:pPr>
          </w:p>
          <w:p w14:paraId="7F5A060E" w14:textId="77777777" w:rsidR="00B01D1F" w:rsidRDefault="00823998" w:rsidP="006B5F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5)Homework and printing</w:t>
            </w:r>
            <w:r w:rsidR="000D6B7A">
              <w:rPr>
                <w:rFonts w:cstheme="minorHAnsi"/>
                <w:b/>
                <w:bCs/>
              </w:rPr>
              <w:t xml:space="preserve"> </w:t>
            </w:r>
          </w:p>
          <w:p w14:paraId="1BF0AD6D" w14:textId="77777777" w:rsidR="00050D4D" w:rsidRDefault="00050D4D" w:rsidP="006B5F35">
            <w:pPr>
              <w:rPr>
                <w:rFonts w:cstheme="minorHAnsi"/>
                <w:b/>
                <w:bCs/>
              </w:rPr>
            </w:pPr>
          </w:p>
          <w:p w14:paraId="76B6E3AA" w14:textId="77777777" w:rsidR="00050D4D" w:rsidRDefault="00050D4D" w:rsidP="006B5F35">
            <w:pPr>
              <w:rPr>
                <w:rFonts w:cstheme="minorHAnsi"/>
                <w:b/>
                <w:bCs/>
              </w:rPr>
            </w:pPr>
          </w:p>
          <w:p w14:paraId="47AF8F56" w14:textId="77777777" w:rsidR="00050D4D" w:rsidRDefault="00050D4D" w:rsidP="006B5F35">
            <w:pPr>
              <w:rPr>
                <w:rFonts w:cstheme="minorHAnsi"/>
                <w:b/>
                <w:bCs/>
              </w:rPr>
            </w:pPr>
          </w:p>
          <w:p w14:paraId="5C40C308" w14:textId="77777777" w:rsidR="00050D4D" w:rsidRDefault="00050D4D" w:rsidP="006B5F35">
            <w:pPr>
              <w:rPr>
                <w:rFonts w:cstheme="minorHAnsi"/>
                <w:b/>
                <w:bCs/>
              </w:rPr>
            </w:pPr>
          </w:p>
          <w:p w14:paraId="43686AB4" w14:textId="77777777" w:rsidR="00050D4D" w:rsidRDefault="00050D4D" w:rsidP="006B5F35">
            <w:pPr>
              <w:rPr>
                <w:rFonts w:cstheme="minorHAnsi"/>
                <w:b/>
                <w:bCs/>
              </w:rPr>
            </w:pPr>
          </w:p>
          <w:p w14:paraId="78D5045B" w14:textId="77777777" w:rsidR="00050D4D" w:rsidRDefault="00050D4D" w:rsidP="006B5F35">
            <w:pPr>
              <w:rPr>
                <w:rFonts w:cstheme="minorHAnsi"/>
                <w:b/>
                <w:bCs/>
              </w:rPr>
            </w:pPr>
          </w:p>
          <w:p w14:paraId="05FC64BF" w14:textId="77777777" w:rsidR="00050D4D" w:rsidRDefault="00050D4D" w:rsidP="006B5F35">
            <w:pPr>
              <w:rPr>
                <w:rFonts w:cstheme="minorHAnsi"/>
                <w:b/>
                <w:bCs/>
              </w:rPr>
            </w:pPr>
          </w:p>
          <w:p w14:paraId="09CE85A0" w14:textId="77777777" w:rsidR="00050D4D" w:rsidRDefault="00050D4D" w:rsidP="006B5F35">
            <w:pPr>
              <w:rPr>
                <w:rFonts w:cstheme="minorHAnsi"/>
                <w:b/>
                <w:bCs/>
                <w:u w:val="single"/>
              </w:rPr>
            </w:pPr>
            <w:r w:rsidRPr="00050D4D">
              <w:rPr>
                <w:rFonts w:cstheme="minorHAnsi"/>
                <w:b/>
                <w:bCs/>
                <w:u w:val="single"/>
              </w:rPr>
              <w:t>Updates</w:t>
            </w:r>
          </w:p>
          <w:p w14:paraId="68FDBDD2" w14:textId="77777777" w:rsidR="00050D4D" w:rsidRDefault="00050D4D" w:rsidP="00050D4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Uniform</w:t>
            </w:r>
          </w:p>
          <w:p w14:paraId="4972B852" w14:textId="77777777" w:rsidR="0026682F" w:rsidRDefault="0026682F" w:rsidP="0026682F">
            <w:pPr>
              <w:rPr>
                <w:rFonts w:cstheme="minorHAnsi"/>
                <w:b/>
                <w:bCs/>
                <w:u w:val="single"/>
              </w:rPr>
            </w:pPr>
          </w:p>
          <w:p w14:paraId="55854896" w14:textId="77777777" w:rsidR="0026682F" w:rsidRDefault="0026682F" w:rsidP="0026682F">
            <w:pPr>
              <w:rPr>
                <w:rFonts w:cstheme="minorHAnsi"/>
                <w:b/>
                <w:bCs/>
                <w:u w:val="single"/>
              </w:rPr>
            </w:pPr>
          </w:p>
          <w:p w14:paraId="7C877444" w14:textId="77777777" w:rsidR="0026682F" w:rsidRDefault="0026682F" w:rsidP="0026682F">
            <w:pPr>
              <w:rPr>
                <w:rFonts w:cstheme="minorHAnsi"/>
                <w:b/>
                <w:bCs/>
                <w:u w:val="single"/>
              </w:rPr>
            </w:pPr>
          </w:p>
          <w:p w14:paraId="50A44AC7" w14:textId="3006BC0B" w:rsidR="0026682F" w:rsidRPr="0026682F" w:rsidRDefault="0026682F" w:rsidP="0026682F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AOB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D1E4" w14:textId="77777777" w:rsidR="008B256E" w:rsidRDefault="008B256E" w:rsidP="00311F3B">
            <w:pPr>
              <w:rPr>
                <w:rFonts w:cstheme="minorHAnsi"/>
                <w:lang w:eastAsia="en-GB"/>
              </w:rPr>
            </w:pPr>
          </w:p>
          <w:p w14:paraId="1D062224" w14:textId="77777777" w:rsidR="00E85662" w:rsidRDefault="00E85662" w:rsidP="00311F3B">
            <w:pPr>
              <w:rPr>
                <w:rFonts w:cstheme="minorHAnsi"/>
                <w:lang w:eastAsia="en-GB"/>
              </w:rPr>
            </w:pPr>
          </w:p>
          <w:p w14:paraId="00C43AD5" w14:textId="77777777" w:rsidR="00E85662" w:rsidRDefault="00E85662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Feedback has come regarding if and how this is being used in school. </w:t>
            </w:r>
          </w:p>
          <w:p w14:paraId="2BB168FF" w14:textId="77777777" w:rsidR="00D9211F" w:rsidRDefault="00D9211F" w:rsidP="00311F3B">
            <w:pPr>
              <w:rPr>
                <w:rFonts w:cstheme="minorHAnsi"/>
                <w:lang w:eastAsia="en-GB"/>
              </w:rPr>
            </w:pPr>
          </w:p>
          <w:p w14:paraId="42B8D9F4" w14:textId="77777777" w:rsidR="00465116" w:rsidRDefault="00465116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Currently the school menus online are saying October dates. </w:t>
            </w:r>
          </w:p>
          <w:p w14:paraId="115783B1" w14:textId="77777777" w:rsidR="006C2C17" w:rsidRDefault="006C2C17" w:rsidP="00311F3B">
            <w:pPr>
              <w:rPr>
                <w:rFonts w:cstheme="minorHAnsi"/>
                <w:lang w:eastAsia="en-GB"/>
              </w:rPr>
            </w:pPr>
          </w:p>
          <w:p w14:paraId="7B7A297F" w14:textId="77777777" w:rsidR="006C2C17" w:rsidRDefault="006C2C17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Parents </w:t>
            </w:r>
            <w:r w:rsidR="00B01D1F">
              <w:rPr>
                <w:rFonts w:cstheme="minorHAnsi"/>
                <w:lang w:eastAsia="en-GB"/>
              </w:rPr>
              <w:t>have stated that items going missing are hard to located within the school as there is not centralised location for Lost property.</w:t>
            </w:r>
          </w:p>
          <w:p w14:paraId="71F66A85" w14:textId="77777777" w:rsidR="000D6B7A" w:rsidRDefault="000D6B7A" w:rsidP="00311F3B">
            <w:pPr>
              <w:rPr>
                <w:rFonts w:cstheme="minorHAnsi"/>
                <w:lang w:eastAsia="en-GB"/>
              </w:rPr>
            </w:pPr>
          </w:p>
          <w:p w14:paraId="6E10A039" w14:textId="77777777" w:rsidR="007041B1" w:rsidRDefault="007041B1" w:rsidP="00311F3B">
            <w:pPr>
              <w:rPr>
                <w:rFonts w:cstheme="minorHAnsi"/>
                <w:lang w:eastAsia="en-GB"/>
              </w:rPr>
            </w:pPr>
          </w:p>
          <w:p w14:paraId="144672B5" w14:textId="54535A3E" w:rsidR="000D6B7A" w:rsidRDefault="000D6B7A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Parents would like to see the children return to the Grange for the pantomime next year.</w:t>
            </w:r>
          </w:p>
          <w:p w14:paraId="60722E69" w14:textId="77777777" w:rsidR="00823998" w:rsidRDefault="00823998" w:rsidP="00311F3B">
            <w:pPr>
              <w:rPr>
                <w:rFonts w:cstheme="minorHAnsi"/>
                <w:lang w:eastAsia="en-GB"/>
              </w:rPr>
            </w:pPr>
          </w:p>
          <w:p w14:paraId="2A24725B" w14:textId="77777777" w:rsidR="00823998" w:rsidRDefault="00823998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Comments </w:t>
            </w:r>
            <w:r w:rsidR="00DE4C5A">
              <w:rPr>
                <w:rFonts w:cstheme="minorHAnsi"/>
                <w:lang w:eastAsia="en-GB"/>
              </w:rPr>
              <w:t xml:space="preserve">regarding </w:t>
            </w:r>
            <w:r>
              <w:rPr>
                <w:rFonts w:cstheme="minorHAnsi"/>
                <w:lang w:eastAsia="en-GB"/>
              </w:rPr>
              <w:t xml:space="preserve">Year 2 (Maths) printouts every week. Printers are not always accessible. </w:t>
            </w:r>
            <w:r w:rsidR="00DE4C5A">
              <w:rPr>
                <w:rFonts w:cstheme="minorHAnsi"/>
                <w:lang w:eastAsia="en-GB"/>
              </w:rPr>
              <w:t>The level of the homework is seen to be very basis for this year group</w:t>
            </w:r>
            <w:r w:rsidR="00BF1806">
              <w:rPr>
                <w:rFonts w:cstheme="minorHAnsi"/>
                <w:lang w:eastAsia="en-GB"/>
              </w:rPr>
              <w:t>.</w:t>
            </w:r>
          </w:p>
          <w:p w14:paraId="765DFFDB" w14:textId="77777777" w:rsidR="00BF1806" w:rsidRDefault="00BF1806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Year 4 homework books </w:t>
            </w:r>
            <w:r w:rsidR="005B2312">
              <w:rPr>
                <w:rFonts w:cstheme="minorHAnsi"/>
                <w:lang w:eastAsia="en-GB"/>
              </w:rPr>
              <w:t xml:space="preserve">(maths and Comprehension) </w:t>
            </w:r>
            <w:r>
              <w:rPr>
                <w:rFonts w:cstheme="minorHAnsi"/>
                <w:lang w:eastAsia="en-GB"/>
              </w:rPr>
              <w:t>are not being marked</w:t>
            </w:r>
            <w:r w:rsidR="005B2312">
              <w:rPr>
                <w:rFonts w:cstheme="minorHAnsi"/>
                <w:lang w:eastAsia="en-GB"/>
              </w:rPr>
              <w:t xml:space="preserve"> in school. Parents were instructed</w:t>
            </w:r>
            <w:r>
              <w:rPr>
                <w:rFonts w:cstheme="minorHAnsi"/>
                <w:lang w:eastAsia="en-GB"/>
              </w:rPr>
              <w:t xml:space="preserve"> that homework books stay at home and parents’ </w:t>
            </w:r>
            <w:proofErr w:type="spellStart"/>
            <w:r>
              <w:rPr>
                <w:rFonts w:cstheme="minorHAnsi"/>
                <w:lang w:eastAsia="en-GB"/>
              </w:rPr>
              <w:t>self mark</w:t>
            </w:r>
            <w:proofErr w:type="spellEnd"/>
            <w:r>
              <w:rPr>
                <w:rFonts w:cstheme="minorHAnsi"/>
                <w:lang w:eastAsia="en-GB"/>
              </w:rPr>
              <w:t xml:space="preserve">. </w:t>
            </w:r>
          </w:p>
          <w:p w14:paraId="5A86D562" w14:textId="77777777" w:rsidR="00050D4D" w:rsidRDefault="00050D4D" w:rsidP="00311F3B">
            <w:pPr>
              <w:rPr>
                <w:rFonts w:cstheme="minorHAnsi"/>
                <w:lang w:eastAsia="en-GB"/>
              </w:rPr>
            </w:pPr>
          </w:p>
          <w:p w14:paraId="16DA4879" w14:textId="77777777" w:rsidR="00050D4D" w:rsidRDefault="00050D4D" w:rsidP="00311F3B">
            <w:pPr>
              <w:rPr>
                <w:rFonts w:cstheme="minorHAnsi"/>
                <w:lang w:eastAsia="en-GB"/>
              </w:rPr>
            </w:pPr>
          </w:p>
          <w:p w14:paraId="045CA5FB" w14:textId="6CC94FF4" w:rsidR="00050D4D" w:rsidRDefault="00CD1037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Reception, Year 1 and Year 2 from September onwards will be wearing the current reception uniform. </w:t>
            </w:r>
            <w:r w:rsidR="0026682F">
              <w:rPr>
                <w:rFonts w:cstheme="minorHAnsi"/>
                <w:lang w:eastAsia="en-GB"/>
              </w:rPr>
              <w:t xml:space="preserve">Summer dresses are still allowed. </w:t>
            </w:r>
          </w:p>
          <w:p w14:paraId="50F95256" w14:textId="77777777" w:rsidR="0026682F" w:rsidRDefault="0026682F" w:rsidP="00311F3B">
            <w:pPr>
              <w:rPr>
                <w:rFonts w:cstheme="minorHAnsi"/>
                <w:lang w:eastAsia="en-GB"/>
              </w:rPr>
            </w:pPr>
          </w:p>
          <w:p w14:paraId="1B1BDE47" w14:textId="227AB6CA" w:rsidR="0026682F" w:rsidRDefault="00D77EB4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KS1 Google classroom photos have decreased. </w:t>
            </w:r>
          </w:p>
          <w:p w14:paraId="1A1B92B9" w14:textId="77777777" w:rsidR="00D77EB4" w:rsidRDefault="00D77EB4" w:rsidP="00311F3B">
            <w:pPr>
              <w:rPr>
                <w:rFonts w:cstheme="minorHAnsi"/>
                <w:lang w:eastAsia="en-GB"/>
              </w:rPr>
            </w:pPr>
          </w:p>
          <w:p w14:paraId="49D585AA" w14:textId="39D6F00F" w:rsidR="00050D4D" w:rsidRPr="00A53EC7" w:rsidRDefault="00491B34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Great feedback for Fun fest at Christmas from parents.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</w:tcPr>
          <w:p w14:paraId="379D8841" w14:textId="77777777" w:rsidR="008B256E" w:rsidRDefault="008B256E" w:rsidP="008B256E">
            <w:pPr>
              <w:rPr>
                <w:rFonts w:cstheme="minorHAnsi"/>
                <w:lang w:eastAsia="en-GB"/>
              </w:rPr>
            </w:pPr>
            <w:r w:rsidRPr="00A76B60">
              <w:rPr>
                <w:rFonts w:cstheme="minorHAnsi"/>
                <w:lang w:eastAsia="en-GB"/>
              </w:rPr>
              <w:lastRenderedPageBreak/>
              <w:t xml:space="preserve"> </w:t>
            </w:r>
          </w:p>
          <w:p w14:paraId="3B9B84E9" w14:textId="77777777" w:rsidR="005E351F" w:rsidRPr="005E351F" w:rsidRDefault="005E351F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5C89ACFF" w14:textId="77777777" w:rsidR="005E351F" w:rsidRDefault="005E351F" w:rsidP="008B256E">
            <w:pPr>
              <w:rPr>
                <w:rFonts w:cstheme="minorHAnsi"/>
                <w:color w:val="FF0000"/>
                <w:lang w:eastAsia="en-GB"/>
              </w:rPr>
            </w:pPr>
            <w:r w:rsidRPr="005E351F">
              <w:rPr>
                <w:rFonts w:cstheme="minorHAnsi"/>
                <w:color w:val="FF0000"/>
                <w:lang w:eastAsia="en-GB"/>
              </w:rPr>
              <w:t xml:space="preserve">JH </w:t>
            </w:r>
            <w:r>
              <w:rPr>
                <w:rFonts w:cstheme="minorHAnsi"/>
                <w:color w:val="FF0000"/>
                <w:lang w:eastAsia="en-GB"/>
              </w:rPr>
              <w:t>to check what Chat</w:t>
            </w:r>
            <w:r w:rsidR="00E85662">
              <w:rPr>
                <w:rFonts w:cstheme="minorHAnsi"/>
                <w:color w:val="FF0000"/>
                <w:lang w:eastAsia="en-GB"/>
              </w:rPr>
              <w:t>GPT is being used for</w:t>
            </w:r>
            <w:r w:rsidR="00465116">
              <w:rPr>
                <w:rFonts w:cstheme="minorHAnsi"/>
                <w:color w:val="FF0000"/>
                <w:lang w:eastAsia="en-GB"/>
              </w:rPr>
              <w:t>.</w:t>
            </w:r>
          </w:p>
          <w:p w14:paraId="33F45567" w14:textId="77777777" w:rsidR="00465116" w:rsidRDefault="00465116" w:rsidP="008B256E">
            <w:pPr>
              <w:rPr>
                <w:rFonts w:cstheme="minorHAnsi"/>
                <w:lang w:eastAsia="en-GB"/>
              </w:rPr>
            </w:pPr>
          </w:p>
          <w:p w14:paraId="3F523D15" w14:textId="77777777" w:rsidR="00465116" w:rsidRDefault="00465116" w:rsidP="008B256E">
            <w:pPr>
              <w:rPr>
                <w:rFonts w:cstheme="minorHAnsi"/>
                <w:lang w:eastAsia="en-GB"/>
              </w:rPr>
            </w:pPr>
          </w:p>
          <w:p w14:paraId="1BEE87D0" w14:textId="77777777" w:rsidR="00465116" w:rsidRDefault="00465116" w:rsidP="008B256E">
            <w:pPr>
              <w:rPr>
                <w:rFonts w:cstheme="minorHAnsi"/>
                <w:color w:val="FF0000"/>
                <w:lang w:eastAsia="en-GB"/>
              </w:rPr>
            </w:pPr>
            <w:r w:rsidRPr="00465116">
              <w:rPr>
                <w:rFonts w:cstheme="minorHAnsi"/>
                <w:color w:val="FF0000"/>
                <w:lang w:eastAsia="en-GB"/>
              </w:rPr>
              <w:t>JH to update these on the website for correct dates are stated online.</w:t>
            </w:r>
          </w:p>
          <w:p w14:paraId="4180AB79" w14:textId="77777777" w:rsidR="006C2C17" w:rsidRDefault="006C2C17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7A65D501" w14:textId="77777777" w:rsidR="007041B1" w:rsidRDefault="007041B1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16647190" w14:textId="4C4D80CF" w:rsidR="006C2C17" w:rsidRDefault="006C2C17" w:rsidP="008B256E">
            <w:pPr>
              <w:rPr>
                <w:rFonts w:cstheme="minorHAnsi"/>
                <w:color w:val="FF0000"/>
                <w:lang w:eastAsia="en-GB"/>
              </w:rPr>
            </w:pPr>
            <w:r>
              <w:rPr>
                <w:rFonts w:cstheme="minorHAnsi"/>
                <w:color w:val="FF0000"/>
                <w:lang w:eastAsia="en-GB"/>
              </w:rPr>
              <w:t xml:space="preserve">JH to implement a new </w:t>
            </w:r>
            <w:r w:rsidR="00B73F16">
              <w:rPr>
                <w:rFonts w:cstheme="minorHAnsi"/>
                <w:color w:val="FF0000"/>
                <w:lang w:eastAsia="en-GB"/>
              </w:rPr>
              <w:t>system -</w:t>
            </w:r>
            <w:r>
              <w:rPr>
                <w:rFonts w:cstheme="minorHAnsi"/>
                <w:color w:val="FF0000"/>
                <w:lang w:eastAsia="en-GB"/>
              </w:rPr>
              <w:t xml:space="preserve"> a box to </w:t>
            </w:r>
            <w:r w:rsidR="00DE1AF6">
              <w:rPr>
                <w:rFonts w:cstheme="minorHAnsi"/>
                <w:color w:val="FF0000"/>
                <w:lang w:eastAsia="en-GB"/>
              </w:rPr>
              <w:t>be in</w:t>
            </w:r>
            <w:r>
              <w:rPr>
                <w:rFonts w:cstheme="minorHAnsi"/>
                <w:color w:val="FF0000"/>
                <w:lang w:eastAsia="en-GB"/>
              </w:rPr>
              <w:t xml:space="preserve"> the office for </w:t>
            </w:r>
            <w:r w:rsidR="00DE1AF6">
              <w:rPr>
                <w:rFonts w:cstheme="minorHAnsi"/>
                <w:color w:val="FF0000"/>
                <w:lang w:eastAsia="en-GB"/>
              </w:rPr>
              <w:t>parents</w:t>
            </w:r>
            <w:r>
              <w:rPr>
                <w:rFonts w:cstheme="minorHAnsi"/>
                <w:color w:val="FF0000"/>
                <w:lang w:eastAsia="en-GB"/>
              </w:rPr>
              <w:t xml:space="preserve"> to go and find lost objects. Parents to be reminded to label </w:t>
            </w:r>
            <w:r w:rsidR="00B01D1F">
              <w:rPr>
                <w:rFonts w:cstheme="minorHAnsi"/>
                <w:color w:val="FF0000"/>
                <w:lang w:eastAsia="en-GB"/>
              </w:rPr>
              <w:t xml:space="preserve">items coming </w:t>
            </w:r>
            <w:r w:rsidR="000D6B7A">
              <w:rPr>
                <w:rFonts w:cstheme="minorHAnsi"/>
                <w:color w:val="FF0000"/>
                <w:lang w:eastAsia="en-GB"/>
              </w:rPr>
              <w:t>into</w:t>
            </w:r>
            <w:r w:rsidR="00B01D1F">
              <w:rPr>
                <w:rFonts w:cstheme="minorHAnsi"/>
                <w:color w:val="FF0000"/>
                <w:lang w:eastAsia="en-GB"/>
              </w:rPr>
              <w:t xml:space="preserve"> school.</w:t>
            </w:r>
          </w:p>
          <w:p w14:paraId="7B3C8E21" w14:textId="77777777" w:rsidR="00DE1AF6" w:rsidRDefault="00DE1AF6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12EE3804" w14:textId="77777777" w:rsidR="007041B1" w:rsidRDefault="007041B1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3461ED31" w14:textId="77777777" w:rsidR="007041B1" w:rsidRDefault="007041B1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5558086C" w14:textId="7D308CD1" w:rsidR="000D6B7A" w:rsidRDefault="000D6B7A" w:rsidP="008B256E">
            <w:pPr>
              <w:rPr>
                <w:rFonts w:cstheme="minorHAnsi"/>
                <w:color w:val="FF0000"/>
                <w:lang w:eastAsia="en-GB"/>
              </w:rPr>
            </w:pPr>
            <w:r>
              <w:rPr>
                <w:rFonts w:cstheme="minorHAnsi"/>
                <w:color w:val="FF0000"/>
                <w:lang w:eastAsia="en-GB"/>
              </w:rPr>
              <w:t xml:space="preserve">JH stated that </w:t>
            </w:r>
            <w:r w:rsidR="001034B0">
              <w:rPr>
                <w:rFonts w:cstheme="minorHAnsi"/>
                <w:color w:val="FF0000"/>
                <w:lang w:eastAsia="en-GB"/>
              </w:rPr>
              <w:t>the school would be looking to take the children to the pantomime alternate years due to escalating costs over the years.</w:t>
            </w:r>
          </w:p>
          <w:p w14:paraId="3F6AAFDF" w14:textId="77777777" w:rsidR="00DE4C5A" w:rsidRDefault="00DE4C5A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6A70DB9C" w14:textId="77777777" w:rsidR="00DE4C5A" w:rsidRDefault="00DE4C5A" w:rsidP="008B256E">
            <w:pPr>
              <w:rPr>
                <w:rFonts w:cstheme="minorHAnsi"/>
                <w:color w:val="FF0000"/>
                <w:lang w:eastAsia="en-GB"/>
              </w:rPr>
            </w:pPr>
            <w:r>
              <w:rPr>
                <w:rFonts w:cstheme="minorHAnsi"/>
                <w:color w:val="FF0000"/>
                <w:lang w:eastAsia="en-GB"/>
              </w:rPr>
              <w:t xml:space="preserve">JH to </w:t>
            </w:r>
            <w:r w:rsidR="00382B39">
              <w:rPr>
                <w:rFonts w:cstheme="minorHAnsi"/>
                <w:color w:val="FF0000"/>
                <w:lang w:eastAsia="en-GB"/>
              </w:rPr>
              <w:t xml:space="preserve">discuss the </w:t>
            </w:r>
            <w:r w:rsidR="009F1D39">
              <w:rPr>
                <w:rFonts w:cstheme="minorHAnsi"/>
                <w:color w:val="FF0000"/>
                <w:lang w:eastAsia="en-GB"/>
              </w:rPr>
              <w:t>printout situation</w:t>
            </w:r>
            <w:r w:rsidR="00382B39">
              <w:rPr>
                <w:rFonts w:cstheme="minorHAnsi"/>
                <w:color w:val="FF0000"/>
                <w:lang w:eastAsia="en-GB"/>
              </w:rPr>
              <w:t xml:space="preserve"> and </w:t>
            </w:r>
            <w:r w:rsidR="009F1D39">
              <w:rPr>
                <w:rFonts w:cstheme="minorHAnsi"/>
                <w:color w:val="FF0000"/>
                <w:lang w:eastAsia="en-GB"/>
              </w:rPr>
              <w:t xml:space="preserve">homework </w:t>
            </w:r>
            <w:r w:rsidR="00382B39">
              <w:rPr>
                <w:rFonts w:cstheme="minorHAnsi"/>
                <w:color w:val="FF0000"/>
                <w:lang w:eastAsia="en-GB"/>
              </w:rPr>
              <w:t xml:space="preserve">levels with teachers. </w:t>
            </w:r>
          </w:p>
          <w:p w14:paraId="238C1D1B" w14:textId="77777777" w:rsidR="00BF1806" w:rsidRDefault="00BF1806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6C6B4DBD" w14:textId="77777777" w:rsidR="00BF1806" w:rsidRDefault="00BF1806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4F2E4925" w14:textId="77777777" w:rsidR="00BF1806" w:rsidRDefault="00BF1806" w:rsidP="008B256E">
            <w:pPr>
              <w:rPr>
                <w:rFonts w:cstheme="minorHAnsi"/>
                <w:color w:val="FF0000"/>
                <w:lang w:eastAsia="en-GB"/>
              </w:rPr>
            </w:pPr>
            <w:r>
              <w:rPr>
                <w:rFonts w:cstheme="minorHAnsi"/>
                <w:color w:val="FF0000"/>
                <w:lang w:eastAsia="en-GB"/>
              </w:rPr>
              <w:t xml:space="preserve">JH to </w:t>
            </w:r>
            <w:r w:rsidR="005B2312">
              <w:rPr>
                <w:rFonts w:cstheme="minorHAnsi"/>
                <w:color w:val="FF0000"/>
                <w:lang w:eastAsia="en-GB"/>
              </w:rPr>
              <w:t>discuss with teachers and for homework booked to be returned to school once completed and marked with feedback</w:t>
            </w:r>
            <w:r w:rsidR="00050D4D">
              <w:rPr>
                <w:rFonts w:cstheme="minorHAnsi"/>
                <w:color w:val="FF0000"/>
                <w:lang w:eastAsia="en-GB"/>
              </w:rPr>
              <w:t xml:space="preserve"> each week. </w:t>
            </w:r>
          </w:p>
          <w:p w14:paraId="7B98CB76" w14:textId="77777777" w:rsidR="00D77EB4" w:rsidRDefault="00D77EB4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4F7E8BE0" w14:textId="77777777" w:rsidR="00D77EB4" w:rsidRDefault="00D77EB4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69894044" w14:textId="77777777" w:rsidR="00D77EB4" w:rsidRDefault="00D77EB4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4FBA5FC3" w14:textId="77777777" w:rsidR="00D77EB4" w:rsidRDefault="00D77EB4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4A9BA57F" w14:textId="77777777" w:rsidR="00D77EB4" w:rsidRDefault="00D77EB4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4747089B" w14:textId="77777777" w:rsidR="00D77EB4" w:rsidRDefault="00D77EB4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33E117D0" w14:textId="77777777" w:rsidR="00D77EB4" w:rsidRDefault="00D77EB4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2E28B2F1" w14:textId="77777777" w:rsidR="00FB0A42" w:rsidRDefault="00FB0A42" w:rsidP="008B256E">
            <w:pPr>
              <w:rPr>
                <w:rFonts w:cstheme="minorHAnsi"/>
                <w:color w:val="FF0000"/>
                <w:lang w:eastAsia="en-GB"/>
              </w:rPr>
            </w:pPr>
          </w:p>
          <w:p w14:paraId="60269289" w14:textId="77777777" w:rsidR="00D77EB4" w:rsidRDefault="00D77EB4" w:rsidP="008B256E">
            <w:pPr>
              <w:rPr>
                <w:rFonts w:cstheme="minorHAnsi"/>
                <w:color w:val="FF0000"/>
                <w:lang w:eastAsia="en-GB"/>
              </w:rPr>
            </w:pPr>
            <w:r>
              <w:rPr>
                <w:rFonts w:cstheme="minorHAnsi"/>
                <w:color w:val="FF0000"/>
                <w:lang w:eastAsia="en-GB"/>
              </w:rPr>
              <w:t xml:space="preserve">JH to follow </w:t>
            </w:r>
            <w:proofErr w:type="gramStart"/>
            <w:r>
              <w:rPr>
                <w:rFonts w:cstheme="minorHAnsi"/>
                <w:color w:val="FF0000"/>
                <w:lang w:eastAsia="en-GB"/>
              </w:rPr>
              <w:t>up</w:t>
            </w:r>
            <w:proofErr w:type="gramEnd"/>
            <w:r>
              <w:rPr>
                <w:rFonts w:cstheme="minorHAnsi"/>
                <w:color w:val="FF0000"/>
                <w:lang w:eastAsia="en-GB"/>
              </w:rPr>
              <w:t xml:space="preserve"> </w:t>
            </w:r>
          </w:p>
          <w:p w14:paraId="55E475FB" w14:textId="77777777" w:rsidR="00FB0A42" w:rsidRDefault="00FB0A42" w:rsidP="008B256E">
            <w:pPr>
              <w:rPr>
                <w:rFonts w:cstheme="minorHAnsi"/>
                <w:lang w:eastAsia="en-GB"/>
              </w:rPr>
            </w:pPr>
          </w:p>
          <w:p w14:paraId="63B902B7" w14:textId="77777777" w:rsidR="00FB0A42" w:rsidRDefault="00FB0A42" w:rsidP="008B256E">
            <w:pPr>
              <w:rPr>
                <w:rFonts w:cstheme="minorHAnsi"/>
                <w:lang w:eastAsia="en-GB"/>
              </w:rPr>
            </w:pPr>
          </w:p>
          <w:p w14:paraId="56B81A7B" w14:textId="77777777" w:rsidR="00FB0A42" w:rsidRDefault="00FB0A42" w:rsidP="008B256E">
            <w:pPr>
              <w:rPr>
                <w:rFonts w:cstheme="minorHAnsi"/>
                <w:lang w:eastAsia="en-GB"/>
              </w:rPr>
            </w:pPr>
          </w:p>
          <w:p w14:paraId="055930E9" w14:textId="77777777" w:rsidR="00FB0A42" w:rsidRDefault="00FB0A42" w:rsidP="008B256E">
            <w:pPr>
              <w:rPr>
                <w:rFonts w:cstheme="minorHAnsi"/>
                <w:lang w:eastAsia="en-GB"/>
              </w:rPr>
            </w:pPr>
          </w:p>
          <w:p w14:paraId="6995FDEE" w14:textId="77777777" w:rsidR="00FB0A42" w:rsidRDefault="00FB0A42" w:rsidP="008B256E">
            <w:pPr>
              <w:rPr>
                <w:rFonts w:cstheme="minorHAnsi"/>
                <w:lang w:eastAsia="en-GB"/>
              </w:rPr>
            </w:pPr>
          </w:p>
          <w:p w14:paraId="1F75AEA4" w14:textId="6A6583CA" w:rsidR="00FB0A42" w:rsidRPr="008B256E" w:rsidRDefault="00FB0A42" w:rsidP="00FB0A42">
            <w:pPr>
              <w:rPr>
                <w:rFonts w:cstheme="minorHAnsi"/>
                <w:lang w:eastAsia="en-GB"/>
              </w:rPr>
            </w:pPr>
          </w:p>
        </w:tc>
      </w:tr>
      <w:tr w:rsidR="00A53EC7" w:rsidRPr="001B024F" w14:paraId="67E5A170" w14:textId="77777777" w:rsidTr="00491B34">
        <w:trPr>
          <w:trHeight w:val="60"/>
        </w:trPr>
        <w:tc>
          <w:tcPr>
            <w:tcW w:w="1929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6442" w14:textId="5757F2BB" w:rsidR="006866BB" w:rsidRPr="0081611F" w:rsidRDefault="006866BB" w:rsidP="006B5F3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4DD6" w14:textId="77777777" w:rsidR="005829BA" w:rsidRDefault="005829BA" w:rsidP="00311F3B">
            <w:pPr>
              <w:rPr>
                <w:rFonts w:cstheme="minorHAnsi"/>
                <w:lang w:eastAsia="en-GB"/>
              </w:rPr>
            </w:pPr>
          </w:p>
          <w:p w14:paraId="41FB12DD" w14:textId="62E2B026" w:rsidR="008037F9" w:rsidRPr="00A53EC7" w:rsidRDefault="008E74D2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</w:tcPr>
          <w:p w14:paraId="580F8EC9" w14:textId="1952EE79" w:rsidR="008E74D2" w:rsidRPr="00FB0A42" w:rsidRDefault="008E74D2" w:rsidP="00311F3B">
            <w:pPr>
              <w:rPr>
                <w:rFonts w:cstheme="minorHAnsi"/>
                <w:lang w:eastAsia="en-GB"/>
              </w:rPr>
            </w:pPr>
          </w:p>
        </w:tc>
      </w:tr>
    </w:tbl>
    <w:p w14:paraId="5E378576" w14:textId="49E5E5CF" w:rsidR="00B35EA4" w:rsidRDefault="00B35EA4"/>
    <w:p w14:paraId="4A5CFFCC" w14:textId="24042B08" w:rsidR="00FB0A42" w:rsidRDefault="00FB0A42">
      <w:r>
        <w:t xml:space="preserve">Next Meeting scheduled for </w:t>
      </w:r>
      <w:r w:rsidR="007041B1">
        <w:t>March 5</w:t>
      </w:r>
      <w:r w:rsidR="007041B1" w:rsidRPr="007041B1">
        <w:rPr>
          <w:vertAlign w:val="superscript"/>
        </w:rPr>
        <w:t>th</w:t>
      </w:r>
      <w:r w:rsidR="007041B1">
        <w:t xml:space="preserve"> </w:t>
      </w:r>
      <w:r>
        <w:t xml:space="preserve"> at school or via Zoom to be decided by lunch time on the day of the meeting.</w:t>
      </w:r>
    </w:p>
    <w:sectPr w:rsidR="00FB0A42" w:rsidSect="00D60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C270" w14:textId="77777777" w:rsidR="00D60374" w:rsidRDefault="00D60374" w:rsidP="00A53EC7">
      <w:pPr>
        <w:spacing w:after="0" w:line="240" w:lineRule="auto"/>
      </w:pPr>
      <w:r>
        <w:separator/>
      </w:r>
    </w:p>
  </w:endnote>
  <w:endnote w:type="continuationSeparator" w:id="0">
    <w:p w14:paraId="2A329519" w14:textId="77777777" w:rsidR="00D60374" w:rsidRDefault="00D60374" w:rsidP="00A5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EF1F" w14:textId="77777777" w:rsidR="00D60374" w:rsidRDefault="00D60374" w:rsidP="00A53EC7">
      <w:pPr>
        <w:spacing w:after="0" w:line="240" w:lineRule="auto"/>
      </w:pPr>
      <w:r>
        <w:separator/>
      </w:r>
    </w:p>
  </w:footnote>
  <w:footnote w:type="continuationSeparator" w:id="0">
    <w:p w14:paraId="6C93ADA9" w14:textId="77777777" w:rsidR="00D60374" w:rsidRDefault="00D60374" w:rsidP="00A5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D0B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243"/>
    <w:multiLevelType w:val="hybridMultilevel"/>
    <w:tmpl w:val="E42E70CC"/>
    <w:lvl w:ilvl="0" w:tplc="0CE2B23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47F1"/>
    <w:multiLevelType w:val="hybridMultilevel"/>
    <w:tmpl w:val="C31A3F4C"/>
    <w:lvl w:ilvl="0" w:tplc="97FC2A4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C33953"/>
    <w:multiLevelType w:val="hybridMultilevel"/>
    <w:tmpl w:val="B50E60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134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5353"/>
    <w:multiLevelType w:val="hybridMultilevel"/>
    <w:tmpl w:val="22F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281C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7672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632EA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9451D"/>
    <w:multiLevelType w:val="hybridMultilevel"/>
    <w:tmpl w:val="043E12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83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599152">
    <w:abstractNumId w:val="2"/>
  </w:num>
  <w:num w:numId="3" w16cid:durableId="1789661293">
    <w:abstractNumId w:val="1"/>
  </w:num>
  <w:num w:numId="4" w16cid:durableId="1029405333">
    <w:abstractNumId w:val="5"/>
  </w:num>
  <w:num w:numId="5" w16cid:durableId="1566449388">
    <w:abstractNumId w:val="8"/>
  </w:num>
  <w:num w:numId="6" w16cid:durableId="1722290480">
    <w:abstractNumId w:val="6"/>
  </w:num>
  <w:num w:numId="7" w16cid:durableId="1631479149">
    <w:abstractNumId w:val="0"/>
  </w:num>
  <w:num w:numId="8" w16cid:durableId="1103260764">
    <w:abstractNumId w:val="4"/>
  </w:num>
  <w:num w:numId="9" w16cid:durableId="1531526210">
    <w:abstractNumId w:val="7"/>
  </w:num>
  <w:num w:numId="10" w16cid:durableId="2003312029">
    <w:abstractNumId w:val="3"/>
  </w:num>
  <w:num w:numId="11" w16cid:durableId="1943218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40"/>
    <w:rsid w:val="00002016"/>
    <w:rsid w:val="00012D4A"/>
    <w:rsid w:val="00037B15"/>
    <w:rsid w:val="00050D4D"/>
    <w:rsid w:val="000771C1"/>
    <w:rsid w:val="00094322"/>
    <w:rsid w:val="000A18ED"/>
    <w:rsid w:val="000C6132"/>
    <w:rsid w:val="000C7A9D"/>
    <w:rsid w:val="000D6B7A"/>
    <w:rsid w:val="000F7E88"/>
    <w:rsid w:val="001034B0"/>
    <w:rsid w:val="00132EAF"/>
    <w:rsid w:val="001838B7"/>
    <w:rsid w:val="001B024F"/>
    <w:rsid w:val="001D0079"/>
    <w:rsid w:val="001D1E09"/>
    <w:rsid w:val="00215C87"/>
    <w:rsid w:val="00235E11"/>
    <w:rsid w:val="0026682F"/>
    <w:rsid w:val="00275D1C"/>
    <w:rsid w:val="002848B3"/>
    <w:rsid w:val="002A4FA1"/>
    <w:rsid w:val="003142B2"/>
    <w:rsid w:val="00334193"/>
    <w:rsid w:val="00382B39"/>
    <w:rsid w:val="003A012B"/>
    <w:rsid w:val="003C06C6"/>
    <w:rsid w:val="003E61BD"/>
    <w:rsid w:val="003F46A0"/>
    <w:rsid w:val="0041663D"/>
    <w:rsid w:val="0042253A"/>
    <w:rsid w:val="00445800"/>
    <w:rsid w:val="00465116"/>
    <w:rsid w:val="004677B7"/>
    <w:rsid w:val="00491B34"/>
    <w:rsid w:val="00495AF1"/>
    <w:rsid w:val="004E7166"/>
    <w:rsid w:val="00504362"/>
    <w:rsid w:val="00527D8C"/>
    <w:rsid w:val="00573642"/>
    <w:rsid w:val="00574D21"/>
    <w:rsid w:val="005772FE"/>
    <w:rsid w:val="00577DC7"/>
    <w:rsid w:val="005829BA"/>
    <w:rsid w:val="0059389F"/>
    <w:rsid w:val="005A0017"/>
    <w:rsid w:val="005B2312"/>
    <w:rsid w:val="005E351F"/>
    <w:rsid w:val="00600BFE"/>
    <w:rsid w:val="006162B9"/>
    <w:rsid w:val="00633267"/>
    <w:rsid w:val="00641AE5"/>
    <w:rsid w:val="00661C7C"/>
    <w:rsid w:val="0066267C"/>
    <w:rsid w:val="00667837"/>
    <w:rsid w:val="00681C37"/>
    <w:rsid w:val="006866BB"/>
    <w:rsid w:val="006B0D00"/>
    <w:rsid w:val="006B2C18"/>
    <w:rsid w:val="006B33A1"/>
    <w:rsid w:val="006B5F35"/>
    <w:rsid w:val="006C2C17"/>
    <w:rsid w:val="006C7E37"/>
    <w:rsid w:val="007041B1"/>
    <w:rsid w:val="0071033A"/>
    <w:rsid w:val="007120D8"/>
    <w:rsid w:val="0073398F"/>
    <w:rsid w:val="00750845"/>
    <w:rsid w:val="007A739C"/>
    <w:rsid w:val="007B12AE"/>
    <w:rsid w:val="007C0864"/>
    <w:rsid w:val="007E00AF"/>
    <w:rsid w:val="007F7005"/>
    <w:rsid w:val="008037F9"/>
    <w:rsid w:val="0080583E"/>
    <w:rsid w:val="0081611F"/>
    <w:rsid w:val="00823998"/>
    <w:rsid w:val="00824BFE"/>
    <w:rsid w:val="00827B5B"/>
    <w:rsid w:val="00836F00"/>
    <w:rsid w:val="00845C6C"/>
    <w:rsid w:val="00854FC5"/>
    <w:rsid w:val="008B256E"/>
    <w:rsid w:val="008D06B3"/>
    <w:rsid w:val="008D74E9"/>
    <w:rsid w:val="008E74D2"/>
    <w:rsid w:val="008F73A1"/>
    <w:rsid w:val="00915042"/>
    <w:rsid w:val="00935B7B"/>
    <w:rsid w:val="009509F2"/>
    <w:rsid w:val="00972BD5"/>
    <w:rsid w:val="009A0F18"/>
    <w:rsid w:val="009A62E8"/>
    <w:rsid w:val="009B2614"/>
    <w:rsid w:val="009F1D39"/>
    <w:rsid w:val="009F5463"/>
    <w:rsid w:val="00A0128E"/>
    <w:rsid w:val="00A22E90"/>
    <w:rsid w:val="00A32DE6"/>
    <w:rsid w:val="00A34936"/>
    <w:rsid w:val="00A443E2"/>
    <w:rsid w:val="00A53EC7"/>
    <w:rsid w:val="00A7230E"/>
    <w:rsid w:val="00A76B60"/>
    <w:rsid w:val="00AC1EBC"/>
    <w:rsid w:val="00AC7467"/>
    <w:rsid w:val="00B01D1F"/>
    <w:rsid w:val="00B026FB"/>
    <w:rsid w:val="00B04D10"/>
    <w:rsid w:val="00B1032C"/>
    <w:rsid w:val="00B35EA4"/>
    <w:rsid w:val="00B73F16"/>
    <w:rsid w:val="00B83D65"/>
    <w:rsid w:val="00B910F5"/>
    <w:rsid w:val="00BC55E1"/>
    <w:rsid w:val="00BE49D9"/>
    <w:rsid w:val="00BF1806"/>
    <w:rsid w:val="00C537FC"/>
    <w:rsid w:val="00C716D1"/>
    <w:rsid w:val="00C806D1"/>
    <w:rsid w:val="00C84298"/>
    <w:rsid w:val="00C8543A"/>
    <w:rsid w:val="00CD1037"/>
    <w:rsid w:val="00CD478A"/>
    <w:rsid w:val="00CF541B"/>
    <w:rsid w:val="00D478D6"/>
    <w:rsid w:val="00D60374"/>
    <w:rsid w:val="00D77EB4"/>
    <w:rsid w:val="00D9211F"/>
    <w:rsid w:val="00DA071B"/>
    <w:rsid w:val="00DB60AB"/>
    <w:rsid w:val="00DD2CBF"/>
    <w:rsid w:val="00DE07A2"/>
    <w:rsid w:val="00DE1AF6"/>
    <w:rsid w:val="00DE4C5A"/>
    <w:rsid w:val="00DF3959"/>
    <w:rsid w:val="00E03641"/>
    <w:rsid w:val="00E15300"/>
    <w:rsid w:val="00E21EB5"/>
    <w:rsid w:val="00E3168E"/>
    <w:rsid w:val="00E53261"/>
    <w:rsid w:val="00E74F0C"/>
    <w:rsid w:val="00E85662"/>
    <w:rsid w:val="00E914DA"/>
    <w:rsid w:val="00EA09B8"/>
    <w:rsid w:val="00ED2128"/>
    <w:rsid w:val="00EE35F8"/>
    <w:rsid w:val="00EE6C5F"/>
    <w:rsid w:val="00EF106D"/>
    <w:rsid w:val="00F33940"/>
    <w:rsid w:val="00F37BDD"/>
    <w:rsid w:val="00F40771"/>
    <w:rsid w:val="00F458AC"/>
    <w:rsid w:val="00FB03A1"/>
    <w:rsid w:val="00FB0A42"/>
    <w:rsid w:val="00FB0EA9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2A60909"/>
  <w15:chartTrackingRefBased/>
  <w15:docId w15:val="{DD98FD2C-57D7-46D2-B644-B7A89AD6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33940"/>
  </w:style>
  <w:style w:type="paragraph" w:styleId="ListParagraph">
    <w:name w:val="List Paragraph"/>
    <w:basedOn w:val="Normal"/>
    <w:link w:val="ListParagraphChar"/>
    <w:uiPriority w:val="34"/>
    <w:qFormat/>
    <w:rsid w:val="00F3394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3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65"/>
  </w:style>
  <w:style w:type="paragraph" w:styleId="Footer">
    <w:name w:val="footer"/>
    <w:basedOn w:val="Normal"/>
    <w:link w:val="FooterChar"/>
    <w:uiPriority w:val="99"/>
    <w:unhideWhenUsed/>
    <w:rsid w:val="00B8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davenham primary Head</dc:creator>
  <cp:keywords/>
  <dc:description/>
  <cp:lastModifiedBy>sca8753645</cp:lastModifiedBy>
  <cp:revision>2</cp:revision>
  <dcterms:created xsi:type="dcterms:W3CDTF">2024-01-11T10:17:00Z</dcterms:created>
  <dcterms:modified xsi:type="dcterms:W3CDTF">2024-01-11T10:17:00Z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etDate">
    <vt:lpwstr>2023-09-19T09:56:19Z</vt:lpwstr>
  </property>
  <property fmtid="{D5CDD505-2E9C-101B-9397-08002B2CF9AE}" pid="4" name="MSIP_Label_c754cbb2-29ed-4ffe-af90-a08465e0dd2c_Method">
    <vt:lpwstr>Privileged</vt:lpwstr>
  </property>
  <property fmtid="{D5CDD505-2E9C-101B-9397-08002B2CF9AE}" pid="5" name="MSIP_Label_c754cbb2-29ed-4ffe-af90-a08465e0dd2c_Name">
    <vt:lpwstr>Unrestricted</vt:lpwstr>
  </property>
  <property fmtid="{D5CDD505-2E9C-101B-9397-08002B2CF9AE}" pid="6" name="MSIP_Label_c754cbb2-29ed-4ffe-af90-a08465e0dd2c_SiteId">
    <vt:lpwstr>c4b62f1d-01e0-4107-a0cc-5ac886858b23</vt:lpwstr>
  </property>
  <property fmtid="{D5CDD505-2E9C-101B-9397-08002B2CF9AE}" pid="7" name="MSIP_Label_c754cbb2-29ed-4ffe-af90-a08465e0dd2c_ActionId">
    <vt:lpwstr>2af5dd75-5550-46dc-a0d4-4c3454fdfe61</vt:lpwstr>
  </property>
  <property fmtid="{D5CDD505-2E9C-101B-9397-08002B2CF9AE}" pid="8" name="MSIP_Label_c754cbb2-29ed-4ffe-af90-a08465e0dd2c_ContentBits">
    <vt:lpwstr>0</vt:lpwstr>
  </property>
  <property fmtid="{D5CDD505-2E9C-101B-9397-08002B2CF9AE}" pid="9" name="BarclaysDC">
    <vt:lpwstr>Unrestricted</vt:lpwstr>
  </property>
</Properties>
</file>